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75110E" w:rsidRDefault="0075110E" w:rsidP="0075110E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75110E" w:rsidRDefault="0075110E" w:rsidP="0075110E">
      <w:pPr>
        <w:rPr>
          <w:b/>
          <w:sz w:val="24"/>
          <w:szCs w:val="24"/>
        </w:rPr>
      </w:pPr>
    </w:p>
    <w:p w:rsidR="0075110E" w:rsidRDefault="0075110E" w:rsidP="0075110E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5110E" w:rsidRDefault="0075110E" w:rsidP="0075110E">
      <w:pPr>
        <w:rPr>
          <w:sz w:val="24"/>
          <w:szCs w:val="24"/>
        </w:rPr>
      </w:pPr>
    </w:p>
    <w:p w:rsidR="0075110E" w:rsidRDefault="0075110E" w:rsidP="00751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57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 2022г.                                                                                      №</w:t>
      </w:r>
      <w:r w:rsidR="00D257F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</w:p>
    <w:p w:rsidR="0075110E" w:rsidRDefault="0075110E" w:rsidP="0075110E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Зелёная Поляна</w:t>
      </w:r>
    </w:p>
    <w:p w:rsidR="0075110E" w:rsidRDefault="0075110E" w:rsidP="0075110E">
      <w:pPr>
        <w:tabs>
          <w:tab w:val="left" w:pos="3540"/>
        </w:tabs>
        <w:rPr>
          <w:b/>
          <w:sz w:val="28"/>
          <w:szCs w:val="28"/>
        </w:rPr>
      </w:pPr>
    </w:p>
    <w:p w:rsidR="0075110E" w:rsidRDefault="0075110E" w:rsidP="0075110E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202</w:t>
      </w:r>
      <w:r w:rsidR="00D257FF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год</w:t>
      </w:r>
    </w:p>
    <w:p w:rsidR="0075110E" w:rsidRDefault="0075110E" w:rsidP="0075110E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75110E" w:rsidRDefault="0075110E" w:rsidP="0075110E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202</w:t>
      </w:r>
      <w:r w:rsidR="00D257FF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год (прилагается)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75110E" w:rsidRDefault="0075110E" w:rsidP="0075110E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</w:t>
      </w:r>
      <w:r w:rsidR="00D257FF">
        <w:rPr>
          <w:color w:val="000000"/>
          <w:sz w:val="28"/>
          <w:szCs w:val="28"/>
        </w:rPr>
        <w:t>Артюшина Н.И</w:t>
      </w:r>
      <w:r>
        <w:rPr>
          <w:color w:val="000000"/>
          <w:sz w:val="28"/>
          <w:szCs w:val="28"/>
        </w:rPr>
        <w:t>.)</w:t>
      </w: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>С.В. Алтухова</w:t>
      </w: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75110E" w:rsidRDefault="0075110E" w:rsidP="0075110E">
      <w:pPr>
        <w:ind w:left="5580"/>
        <w:jc w:val="center"/>
        <w:rPr>
          <w:sz w:val="24"/>
          <w:szCs w:val="24"/>
        </w:rPr>
      </w:pPr>
    </w:p>
    <w:p w:rsidR="0075110E" w:rsidRDefault="0075110E" w:rsidP="0075110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110E" w:rsidRDefault="0075110E" w:rsidP="0075110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2</w:t>
      </w:r>
      <w:r w:rsidR="00D257FF">
        <w:rPr>
          <w:sz w:val="28"/>
          <w:szCs w:val="28"/>
        </w:rPr>
        <w:t>9</w:t>
      </w:r>
      <w:r>
        <w:rPr>
          <w:sz w:val="28"/>
          <w:szCs w:val="28"/>
        </w:rPr>
        <w:t>.12.202</w:t>
      </w:r>
      <w:r w:rsidR="00D257FF">
        <w:rPr>
          <w:sz w:val="28"/>
          <w:szCs w:val="28"/>
        </w:rPr>
        <w:t>2</w:t>
      </w:r>
      <w:r>
        <w:rPr>
          <w:sz w:val="28"/>
          <w:szCs w:val="28"/>
        </w:rPr>
        <w:t xml:space="preserve">года № </w:t>
      </w:r>
      <w:r w:rsidR="00D257FF">
        <w:rPr>
          <w:sz w:val="28"/>
          <w:szCs w:val="28"/>
        </w:rPr>
        <w:t>41</w:t>
      </w:r>
    </w:p>
    <w:p w:rsidR="0075110E" w:rsidRDefault="0075110E" w:rsidP="0075110E">
      <w:pPr>
        <w:ind w:left="5580"/>
        <w:rPr>
          <w:sz w:val="24"/>
          <w:szCs w:val="24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Зелёнополянского сельского Совета депутатов на 202</w:t>
      </w:r>
      <w:r w:rsidR="00D257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5110E" w:rsidRDefault="0075110E" w:rsidP="0075110E">
      <w:pPr>
        <w:jc w:val="center"/>
        <w:rPr>
          <w:b/>
          <w:sz w:val="28"/>
          <w:szCs w:val="28"/>
        </w:rPr>
      </w:pPr>
    </w:p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75110E" w:rsidRDefault="0075110E" w:rsidP="0075110E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5110E" w:rsidTr="00DA7C4D">
        <w:trPr>
          <w:trHeight w:val="6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202</w:t>
            </w:r>
            <w:r w:rsidR="00D257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180" w:firstLine="18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сельсовета за 202</w:t>
            </w:r>
            <w:r w:rsidR="00D257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финансовый год; 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rPr>
          <w:trHeight w:val="1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1 квартал  202</w:t>
            </w:r>
            <w:r w:rsidR="00D257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выполнению плана поступления собственных доходов в бюджет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ind w:left="360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наведению санитарного порядка в селах сельсовета.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преступности и правонарушений на территории поселения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  <w:tr w:rsidR="0075110E" w:rsidTr="00DA7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кв.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6 месяцев 202</w:t>
            </w:r>
            <w:r w:rsidR="00D257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малоимущим гражданам в подготовке детей в школу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административной комиссии</w:t>
            </w:r>
            <w:r w:rsidR="00D257FF">
              <w:rPr>
                <w:sz w:val="28"/>
                <w:szCs w:val="28"/>
              </w:rPr>
              <w:t xml:space="preserve"> Троицкого района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ind w:left="360"/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</w:t>
            </w: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вопросам план, бюджета и социальной сферы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75110E" w:rsidRDefault="0075110E" w:rsidP="00DA7C4D">
            <w:pPr>
              <w:rPr>
                <w:sz w:val="28"/>
                <w:szCs w:val="28"/>
              </w:rPr>
            </w:pPr>
          </w:p>
        </w:tc>
      </w:tr>
    </w:tbl>
    <w:p w:rsidR="0075110E" w:rsidRDefault="0075110E" w:rsidP="0075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с  малоимущими  гражданами;</w:t>
      </w:r>
    </w:p>
    <w:p w:rsidR="0075110E" w:rsidRDefault="0075110E" w:rsidP="0075110E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75110E" w:rsidRDefault="0075110E" w:rsidP="0075110E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75110E" w:rsidRDefault="0075110E" w:rsidP="0075110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 депутатов сельского Совета депутатов: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75110E" w:rsidRDefault="0075110E" w:rsidP="0075110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ход выполнения следующих решений сельского Совета депутатов: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202</w:t>
      </w:r>
      <w:r w:rsidR="00D257FF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 по обеспечению населения водой;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75110E" w:rsidRDefault="0075110E" w:rsidP="0075110E">
      <w:pPr>
        <w:pStyle w:val="a3"/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75110E" w:rsidRDefault="0075110E" w:rsidP="0075110E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   </w:t>
      </w:r>
    </w:p>
    <w:p w:rsidR="0075110E" w:rsidRDefault="0075110E" w:rsidP="0075110E">
      <w:pPr>
        <w:rPr>
          <w:b/>
          <w:sz w:val="28"/>
          <w:szCs w:val="28"/>
        </w:rPr>
      </w:pPr>
    </w:p>
    <w:p w:rsidR="0075110E" w:rsidRDefault="0075110E" w:rsidP="007511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202</w:t>
      </w:r>
      <w:r w:rsidR="00D257F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году;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75110E" w:rsidRDefault="0075110E" w:rsidP="0075110E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75110E" w:rsidRDefault="0075110E" w:rsidP="0075110E">
      <w:pPr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720"/>
        <w:rPr>
          <w:sz w:val="28"/>
          <w:szCs w:val="28"/>
        </w:rPr>
      </w:pPr>
    </w:p>
    <w:p w:rsidR="0075110E" w:rsidRDefault="0075110E" w:rsidP="0075110E">
      <w:pPr>
        <w:ind w:left="360"/>
        <w:jc w:val="both"/>
      </w:pPr>
    </w:p>
    <w:p w:rsidR="0075110E" w:rsidRDefault="0075110E" w:rsidP="0075110E"/>
    <w:p w:rsidR="0075110E" w:rsidRDefault="0075110E" w:rsidP="0075110E"/>
    <w:p w:rsidR="0075110E" w:rsidRDefault="0075110E" w:rsidP="0075110E"/>
    <w:p w:rsidR="008E347F" w:rsidRDefault="00D257F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E"/>
    <w:rsid w:val="00116D2B"/>
    <w:rsid w:val="00156423"/>
    <w:rsid w:val="00297857"/>
    <w:rsid w:val="004F1AB1"/>
    <w:rsid w:val="00504D8C"/>
    <w:rsid w:val="0075110E"/>
    <w:rsid w:val="0075386D"/>
    <w:rsid w:val="00A73AEA"/>
    <w:rsid w:val="00C91FB2"/>
    <w:rsid w:val="00D0465F"/>
    <w:rsid w:val="00D257FF"/>
    <w:rsid w:val="00EB67BE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0E"/>
    <w:pPr>
      <w:ind w:left="720"/>
      <w:contextualSpacing/>
    </w:pPr>
  </w:style>
  <w:style w:type="table" w:styleId="a4">
    <w:name w:val="Table Grid"/>
    <w:basedOn w:val="a1"/>
    <w:uiPriority w:val="59"/>
    <w:rsid w:val="0075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2021-12-23T04:12:00Z</cp:lastPrinted>
  <dcterms:created xsi:type="dcterms:W3CDTF">2021-12-23T04:05:00Z</dcterms:created>
  <dcterms:modified xsi:type="dcterms:W3CDTF">2022-12-23T04:42:00Z</dcterms:modified>
</cp:coreProperties>
</file>